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9E" w:rsidRDefault="00A21B7D" w:rsidP="00D93C9E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-1051560</wp:posOffset>
            </wp:positionH>
            <wp:positionV relativeFrom="paragraph">
              <wp:posOffset>-691515</wp:posOffset>
            </wp:positionV>
            <wp:extent cx="2475230" cy="878205"/>
            <wp:effectExtent l="0" t="0" r="127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C9E" w:rsidRPr="00D93C9E" w:rsidRDefault="00D93C9E" w:rsidP="00D93C9E">
      <w:pPr>
        <w:jc w:val="center"/>
        <w:rPr>
          <w:rFonts w:ascii="Times New Roman" w:hAnsi="Times New Roman" w:cs="Times New Roman"/>
          <w:b/>
          <w:sz w:val="28"/>
        </w:rPr>
      </w:pPr>
      <w:r w:rsidRPr="00D93C9E">
        <w:rPr>
          <w:rFonts w:ascii="Times New Roman" w:hAnsi="Times New Roman" w:cs="Times New Roman"/>
          <w:b/>
          <w:sz w:val="28"/>
        </w:rPr>
        <w:t>Персональные данные собственников недвижимости надежно защищены</w:t>
      </w:r>
    </w:p>
    <w:p w:rsidR="00D93C9E" w:rsidRPr="00D93C9E" w:rsidRDefault="00D93C9E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>В марте прошлого года вступили в действие нововведения</w:t>
      </w:r>
      <w:r w:rsidR="009C153A">
        <w:rPr>
          <w:rFonts w:ascii="Times New Roman" w:hAnsi="Times New Roman" w:cs="Times New Roman"/>
          <w:sz w:val="28"/>
        </w:rPr>
        <w:t>,</w:t>
      </w:r>
      <w:r w:rsidRPr="00D93C9E">
        <w:rPr>
          <w:rFonts w:ascii="Times New Roman" w:hAnsi="Times New Roman" w:cs="Times New Roman"/>
          <w:sz w:val="28"/>
        </w:rPr>
        <w:t xml:space="preserve"> направленные на обеспечение дополнительной защиты персональных данных граждан. Теперь сведения о персональных данных правообладателя недвижимости стали закрытыми.</w:t>
      </w:r>
    </w:p>
    <w:p w:rsidR="00333F27" w:rsidRDefault="00D93C9E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 xml:space="preserve">Согласно </w:t>
      </w:r>
      <w:r w:rsidR="00225469">
        <w:rPr>
          <w:rFonts w:ascii="Times New Roman" w:hAnsi="Times New Roman" w:cs="Times New Roman"/>
          <w:sz w:val="28"/>
        </w:rPr>
        <w:t xml:space="preserve">изменениям </w:t>
      </w:r>
      <w:r w:rsidRPr="00D93C9E">
        <w:rPr>
          <w:rFonts w:ascii="Times New Roman" w:hAnsi="Times New Roman" w:cs="Times New Roman"/>
          <w:sz w:val="28"/>
        </w:rPr>
        <w:t>в Федеральный закон от 13 июля 2015 года №218-ФЗ «О государственной регистрации недвижимости» (далее – Закон) получить сведения о правообладателе объекта недвижимости или о лице, в пользу которого зарегистрированы ограничения права или обременения объекта недвижимости, можно только при наличии записи о согласии в предоставлении такой информации третьим лицам. Персональные данные правообладателя (фамилия, имя, отчество и дата рождения) доступны в выписке из ЕГРН лишь для ограниченного круга лиц, указанных в статье 62 Закона. В част</w:t>
      </w:r>
      <w:r w:rsidR="00333F27">
        <w:rPr>
          <w:rFonts w:ascii="Times New Roman" w:hAnsi="Times New Roman" w:cs="Times New Roman"/>
          <w:sz w:val="28"/>
        </w:rPr>
        <w:t xml:space="preserve">ности, к таким относятся: </w:t>
      </w:r>
    </w:p>
    <w:p w:rsidR="00333F27" w:rsidRDefault="00333F27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1) лица, которые наряду с указанным гражданином владеют недвижимым имуществом на праве общей собственности;</w:t>
      </w:r>
    </w:p>
    <w:p w:rsidR="00333F27" w:rsidRDefault="00333F27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супруг (супруга) указанного гражданина;</w:t>
      </w:r>
    </w:p>
    <w:p w:rsidR="00333F27" w:rsidRDefault="00333F27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лица, являющиеся правообладателями земельного участка, являющегося смежным по отношению к земельному участку, принадлежащему указанному гражданину (</w:t>
      </w:r>
      <w:r w:rsidR="008469DB">
        <w:rPr>
          <w:rFonts w:ascii="Times New Roman" w:hAnsi="Times New Roman" w:cs="Times New Roman"/>
          <w:sz w:val="28"/>
        </w:rPr>
        <w:t>при наличии</w:t>
      </w:r>
      <w:r>
        <w:rPr>
          <w:rFonts w:ascii="Times New Roman" w:hAnsi="Times New Roman" w:cs="Times New Roman"/>
          <w:sz w:val="28"/>
        </w:rPr>
        <w:t xml:space="preserve"> в </w:t>
      </w:r>
      <w:r w:rsidR="00225469">
        <w:rPr>
          <w:rFonts w:ascii="Times New Roman" w:hAnsi="Times New Roman" w:cs="Times New Roman"/>
          <w:sz w:val="28"/>
        </w:rPr>
        <w:t>ЕГРН</w:t>
      </w:r>
      <w:r>
        <w:rPr>
          <w:rFonts w:ascii="Times New Roman" w:hAnsi="Times New Roman" w:cs="Times New Roman"/>
          <w:sz w:val="28"/>
        </w:rPr>
        <w:t xml:space="preserve"> сведений о координатах характерных точек границ таких земельных участков);</w:t>
      </w:r>
    </w:p>
    <w:p w:rsidR="00333F27" w:rsidRDefault="00333F27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4) собственнику объекта недвижимости в отношении гражданина, являющегося правообладателем земельного участка, на котором расположен такой объект недвижимости, при условии, что в </w:t>
      </w:r>
      <w:r w:rsidR="009C153A">
        <w:rPr>
          <w:rFonts w:ascii="Times New Roman" w:hAnsi="Times New Roman" w:cs="Times New Roman"/>
          <w:sz w:val="28"/>
        </w:rPr>
        <w:t>ЕГРН содержат</w:t>
      </w:r>
      <w:r>
        <w:rPr>
          <w:rFonts w:ascii="Times New Roman" w:hAnsi="Times New Roman" w:cs="Times New Roman"/>
          <w:sz w:val="28"/>
        </w:rPr>
        <w:t xml:space="preserve">ся сведения о расположении указанного объекта недвижимости на данном земельном участке. </w:t>
      </w:r>
    </w:p>
    <w:p w:rsidR="00D93C9E" w:rsidRPr="00D93C9E" w:rsidRDefault="00D93C9E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t>Однако, если собственник недвижимости не против, чтобы сведения о нем как о правообладателе были доступны для всех, то он может подать соответствующее заявление. После этого в ЕГРН будет внесена запись о возможности предоставления третьим лицам персональных данных физического лица.</w:t>
      </w:r>
    </w:p>
    <w:p w:rsidR="00D93C9E" w:rsidRPr="00D93C9E" w:rsidRDefault="00D93C9E" w:rsidP="0022546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D93C9E">
        <w:rPr>
          <w:rFonts w:ascii="Times New Roman" w:hAnsi="Times New Roman" w:cs="Times New Roman"/>
          <w:sz w:val="28"/>
        </w:rPr>
        <w:lastRenderedPageBreak/>
        <w:t>В ином случае, в выписку из ЕГРН включаются только сведения о принадлежности данного объекта физическому лицу или наличии ограничений прав и обременений объекта недвижимости, зарегистрированных в пользу данного лица, без указания персональных данных правообладателя.</w:t>
      </w:r>
    </w:p>
    <w:p w:rsidR="009C153A" w:rsidRPr="008469DB" w:rsidRDefault="009C153A" w:rsidP="00225469">
      <w:pPr>
        <w:pStyle w:val="a9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469DB">
        <w:rPr>
          <w:rFonts w:ascii="Times New Roman" w:hAnsi="Times New Roman" w:cs="Times New Roman"/>
          <w:i/>
          <w:sz w:val="28"/>
          <w:szCs w:val="28"/>
        </w:rPr>
        <w:t>«</w:t>
      </w:r>
      <w:r w:rsidR="00D93C9E" w:rsidRPr="008469DB">
        <w:rPr>
          <w:rFonts w:ascii="Times New Roman" w:hAnsi="Times New Roman" w:cs="Times New Roman"/>
          <w:i/>
          <w:sz w:val="28"/>
          <w:szCs w:val="28"/>
        </w:rPr>
        <w:t>Подобные изменения в законодательстве способствуют повышению защищенности персональных данных граждан от несанкционированного до</w:t>
      </w:r>
      <w:r w:rsidRPr="008469DB">
        <w:rPr>
          <w:rFonts w:ascii="Times New Roman" w:hAnsi="Times New Roman" w:cs="Times New Roman"/>
          <w:i/>
          <w:sz w:val="28"/>
          <w:szCs w:val="28"/>
        </w:rPr>
        <w:t>ступа неограниченного круга лиц»,</w:t>
      </w:r>
      <w:r w:rsidRPr="008469DB">
        <w:rPr>
          <w:rFonts w:ascii="Times New Roman" w:hAnsi="Times New Roman" w:cs="Times New Roman"/>
          <w:sz w:val="28"/>
          <w:szCs w:val="28"/>
        </w:rPr>
        <w:t xml:space="preserve"> </w:t>
      </w:r>
      <w:r w:rsidRPr="008469DB">
        <w:rPr>
          <w:rFonts w:ascii="Times New Roman" w:hAnsi="Times New Roman" w:cs="Times New Roman"/>
          <w:sz w:val="28"/>
          <w:szCs w:val="28"/>
        </w:rPr>
        <w:t>отметила заместитель руководителя Управления Росреестра по Курской области Анна Стрекалова.</w:t>
      </w:r>
    </w:p>
    <w:p w:rsidR="005318CD" w:rsidRPr="008469DB" w:rsidRDefault="005318CD" w:rsidP="00E61A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318CD" w:rsidRPr="008469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3149" w:rsidRDefault="00FE3149" w:rsidP="00D93C9E">
      <w:pPr>
        <w:spacing w:after="0" w:line="240" w:lineRule="auto"/>
      </w:pPr>
      <w:r>
        <w:separator/>
      </w:r>
    </w:p>
  </w:endnote>
  <w:endnote w:type="continuationSeparator" w:id="0">
    <w:p w:rsidR="00FE3149" w:rsidRDefault="00FE3149" w:rsidP="00D93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3149" w:rsidRDefault="00FE3149" w:rsidP="00D93C9E">
      <w:pPr>
        <w:spacing w:after="0" w:line="240" w:lineRule="auto"/>
      </w:pPr>
      <w:r>
        <w:separator/>
      </w:r>
    </w:p>
  </w:footnote>
  <w:footnote w:type="continuationSeparator" w:id="0">
    <w:p w:rsidR="00FE3149" w:rsidRDefault="00FE3149" w:rsidP="00D93C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125"/>
    <w:rsid w:val="00023DD0"/>
    <w:rsid w:val="00066125"/>
    <w:rsid w:val="000A0646"/>
    <w:rsid w:val="00225469"/>
    <w:rsid w:val="002D7733"/>
    <w:rsid w:val="00333F27"/>
    <w:rsid w:val="004931D1"/>
    <w:rsid w:val="005318CD"/>
    <w:rsid w:val="008267CC"/>
    <w:rsid w:val="008469DB"/>
    <w:rsid w:val="009C153A"/>
    <w:rsid w:val="00A21B7D"/>
    <w:rsid w:val="00AA69C5"/>
    <w:rsid w:val="00AC1740"/>
    <w:rsid w:val="00AD5900"/>
    <w:rsid w:val="00D93C9E"/>
    <w:rsid w:val="00E61AFD"/>
    <w:rsid w:val="00F21A58"/>
    <w:rsid w:val="00FE3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D3BC2"/>
  <w15:docId w15:val="{67BE703C-7B25-4A17-B96C-04BF4EAD3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3C9E"/>
  </w:style>
  <w:style w:type="paragraph" w:styleId="a5">
    <w:name w:val="footer"/>
    <w:basedOn w:val="a"/>
    <w:link w:val="a6"/>
    <w:uiPriority w:val="99"/>
    <w:unhideWhenUsed/>
    <w:rsid w:val="00D93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3C9E"/>
  </w:style>
  <w:style w:type="paragraph" w:styleId="a7">
    <w:name w:val="Balloon Text"/>
    <w:basedOn w:val="a"/>
    <w:link w:val="a8"/>
    <w:uiPriority w:val="99"/>
    <w:semiHidden/>
    <w:unhideWhenUsed/>
    <w:rsid w:val="00A21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1B7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C153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</cp:revision>
  <cp:lastPrinted>2024-04-05T05:47:00Z</cp:lastPrinted>
  <dcterms:created xsi:type="dcterms:W3CDTF">2024-04-09T09:32:00Z</dcterms:created>
  <dcterms:modified xsi:type="dcterms:W3CDTF">2024-04-09T09:32:00Z</dcterms:modified>
</cp:coreProperties>
</file>