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68" w:rsidRDefault="0058096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-95250</wp:posOffset>
            </wp:positionV>
            <wp:extent cx="2575560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F04" w:rsidRDefault="00015F04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EE" w:rsidRPr="00FD3B9E" w:rsidRDefault="005D38EE" w:rsidP="00FD3B9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B9E" w:rsidRDefault="00FD3B9E" w:rsidP="00FD3B9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5F04" w:rsidRPr="00FD3B9E" w:rsidRDefault="00B1622E" w:rsidP="00FD3B9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Курский Росреестр: как защитить недвижимость?</w:t>
      </w:r>
    </w:p>
    <w:p w:rsidR="00FD3B9E" w:rsidRDefault="00FD3B9E" w:rsidP="00F62E0B">
      <w:pPr>
        <w:tabs>
          <w:tab w:val="left" w:pos="2385"/>
        </w:tabs>
        <w:spacing w:after="0" w:line="240" w:lineRule="auto"/>
        <w:ind w:firstLine="2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B9" w:rsidRDefault="006B4421" w:rsidP="000930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69C1">
        <w:rPr>
          <w:color w:val="000000"/>
          <w:sz w:val="28"/>
          <w:szCs w:val="28"/>
        </w:rPr>
        <w:t xml:space="preserve">Участившиеся случаи мошеннических действий с недвижимостью заставляют задуматься </w:t>
      </w:r>
      <w:r w:rsidR="00235B6B">
        <w:rPr>
          <w:color w:val="000000"/>
          <w:sz w:val="28"/>
          <w:szCs w:val="28"/>
        </w:rPr>
        <w:t xml:space="preserve">о </w:t>
      </w:r>
      <w:r w:rsidR="000930B9">
        <w:rPr>
          <w:color w:val="000000"/>
          <w:sz w:val="28"/>
          <w:szCs w:val="28"/>
        </w:rPr>
        <w:t xml:space="preserve">том, как защитить себя и своих близких от действий недобросовестных лиц. </w:t>
      </w:r>
    </w:p>
    <w:p w:rsidR="000930B9" w:rsidRDefault="000930B9" w:rsidP="000930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4421" w:rsidRDefault="000930B9" w:rsidP="000930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Злоумышленники часто используют схемы, основанные на сделках</w:t>
      </w:r>
      <w:r w:rsidR="00235B6B">
        <w:rPr>
          <w:color w:val="000000"/>
          <w:sz w:val="28"/>
          <w:szCs w:val="28"/>
        </w:rPr>
        <w:t xml:space="preserve"> по доверенности</w:t>
      </w:r>
      <w:r>
        <w:rPr>
          <w:color w:val="000000"/>
          <w:sz w:val="28"/>
          <w:szCs w:val="28"/>
        </w:rPr>
        <w:t xml:space="preserve"> или в простой письменной форме, поэтому каждому владельцу недвижимости важно принять меры для защиты своего имущества.</w:t>
      </w:r>
    </w:p>
    <w:p w:rsidR="000930B9" w:rsidRDefault="000930B9" w:rsidP="000930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4421" w:rsidRPr="00235B6B" w:rsidRDefault="006B4421" w:rsidP="006B4421">
      <w:pPr>
        <w:pStyle w:val="a7"/>
        <w:shd w:val="clear" w:color="auto" w:fill="FFFFFF"/>
        <w:spacing w:before="0" w:beforeAutospacing="0" w:after="375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35B6B">
        <w:rPr>
          <w:color w:val="000000"/>
          <w:sz w:val="28"/>
          <w:szCs w:val="28"/>
          <w:shd w:val="clear" w:color="auto" w:fill="FFFFFF"/>
        </w:rPr>
        <w:t xml:space="preserve">Чтобы обезопасить </w:t>
      </w:r>
      <w:r w:rsidR="000930B9">
        <w:rPr>
          <w:color w:val="000000"/>
          <w:sz w:val="28"/>
          <w:szCs w:val="28"/>
          <w:shd w:val="clear" w:color="auto" w:fill="FFFFFF"/>
        </w:rPr>
        <w:t xml:space="preserve">недвижимость от мошенников, </w:t>
      </w:r>
      <w:bookmarkStart w:id="0" w:name="_GoBack"/>
      <w:bookmarkEnd w:id="0"/>
      <w:r w:rsidR="000D3615">
        <w:rPr>
          <w:color w:val="000000"/>
          <w:sz w:val="28"/>
          <w:szCs w:val="28"/>
          <w:shd w:val="clear" w:color="auto" w:fill="FFFFFF"/>
        </w:rPr>
        <w:t>следует</w:t>
      </w:r>
      <w:r w:rsidR="000930B9">
        <w:rPr>
          <w:color w:val="000000"/>
          <w:sz w:val="28"/>
          <w:szCs w:val="28"/>
          <w:shd w:val="clear" w:color="auto" w:fill="FFFFFF"/>
        </w:rPr>
        <w:t>:</w:t>
      </w:r>
    </w:p>
    <w:p w:rsidR="00620A6A" w:rsidRDefault="00235B6B" w:rsidP="00620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620A6A">
        <w:rPr>
          <w:rFonts w:ascii="Times New Roman" w:hAnsi="Times New Roman" w:cs="Times New Roman"/>
          <w:sz w:val="28"/>
          <w:szCs w:val="28"/>
        </w:rPr>
        <w:t xml:space="preserve">одать заявление о запрете регистрации сделок без вашего личного участия. </w:t>
      </w:r>
      <w:r w:rsidR="000930B9">
        <w:rPr>
          <w:rFonts w:ascii="Times New Roman" w:hAnsi="Times New Roman" w:cs="Times New Roman"/>
          <w:sz w:val="28"/>
          <w:szCs w:val="28"/>
        </w:rPr>
        <w:t>Сделать это можно</w:t>
      </w:r>
      <w:r w:rsidR="00620A6A">
        <w:rPr>
          <w:rFonts w:ascii="Times New Roman" w:hAnsi="Times New Roman" w:cs="Times New Roman"/>
          <w:sz w:val="28"/>
          <w:szCs w:val="28"/>
        </w:rPr>
        <w:t xml:space="preserve"> на официальном сайте Росреестра, на </w:t>
      </w:r>
      <w:r w:rsidR="00A45945">
        <w:rPr>
          <w:rFonts w:ascii="Times New Roman" w:hAnsi="Times New Roman" w:cs="Times New Roman"/>
          <w:sz w:val="28"/>
          <w:szCs w:val="28"/>
        </w:rPr>
        <w:t>п</w:t>
      </w:r>
      <w:r w:rsidR="00620A6A">
        <w:rPr>
          <w:rFonts w:ascii="Times New Roman" w:hAnsi="Times New Roman" w:cs="Times New Roman"/>
          <w:sz w:val="28"/>
          <w:szCs w:val="28"/>
        </w:rPr>
        <w:t xml:space="preserve">ортале </w:t>
      </w:r>
      <w:proofErr w:type="spellStart"/>
      <w:r w:rsidR="00620A6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620A6A">
        <w:rPr>
          <w:rFonts w:ascii="Times New Roman" w:hAnsi="Times New Roman" w:cs="Times New Roman"/>
          <w:sz w:val="28"/>
          <w:szCs w:val="28"/>
        </w:rPr>
        <w:t xml:space="preserve"> или в МФЦ. </w:t>
      </w:r>
      <w:r w:rsidR="000930B9">
        <w:rPr>
          <w:rFonts w:ascii="Times New Roman" w:hAnsi="Times New Roman" w:cs="Times New Roman"/>
          <w:sz w:val="28"/>
          <w:szCs w:val="28"/>
        </w:rPr>
        <w:t xml:space="preserve">После подачи заявления </w:t>
      </w:r>
      <w:r w:rsidR="00620A6A">
        <w:rPr>
          <w:rFonts w:ascii="Times New Roman" w:hAnsi="Times New Roman" w:cs="Times New Roman"/>
          <w:sz w:val="28"/>
          <w:szCs w:val="28"/>
        </w:rPr>
        <w:t xml:space="preserve">в ЕГРН </w:t>
      </w:r>
      <w:r w:rsidR="000930B9">
        <w:rPr>
          <w:rFonts w:ascii="Times New Roman" w:hAnsi="Times New Roman" w:cs="Times New Roman"/>
          <w:sz w:val="28"/>
          <w:szCs w:val="28"/>
        </w:rPr>
        <w:t>вносится соответствующая запись, и любые документы, поданные</w:t>
      </w:r>
      <w:r w:rsidR="00620A6A">
        <w:rPr>
          <w:rFonts w:ascii="Times New Roman" w:hAnsi="Times New Roman" w:cs="Times New Roman"/>
          <w:sz w:val="28"/>
          <w:szCs w:val="28"/>
        </w:rPr>
        <w:t xml:space="preserve"> без личного участия собственника (например, по доверенности), рассматриваться не будут, их вернут обратно заявителю.</w:t>
      </w:r>
    </w:p>
    <w:p w:rsidR="00235B6B" w:rsidRPr="00CB5276" w:rsidRDefault="00235B6B" w:rsidP="00235B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6B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«В 2024 году в Управление Росреестра по Курской области поступило более 1900 заявлений о невозможности государственной регистрации перехода, ограничения (обременения), прекращения права на объект недвижимости без личного участия собственника (его законного представителя). </w:t>
      </w:r>
      <w:r w:rsidRPr="00235B6B">
        <w:rPr>
          <w:rStyle w:val="a5"/>
          <w:rFonts w:ascii="Times New Roman" w:hAnsi="Times New Roman" w:cs="Times New Roman"/>
          <w:color w:val="000000"/>
          <w:sz w:val="28"/>
          <w:szCs w:val="28"/>
        </w:rPr>
        <w:t>Эта мера – эффективный способ защиты своей недвижимости от мошеннических действий</w:t>
      </w:r>
      <w:r>
        <w:rPr>
          <w:rStyle w:val="a5"/>
          <w:color w:val="000000"/>
          <w:sz w:val="28"/>
          <w:szCs w:val="28"/>
        </w:rPr>
        <w:t xml:space="preserve">», - </w:t>
      </w:r>
      <w:r w:rsidRPr="00A45945">
        <w:rPr>
          <w:rStyle w:val="a5"/>
          <w:rFonts w:ascii="Times New Roman" w:hAnsi="Times New Roman" w:cs="Times New Roman"/>
          <w:color w:val="000000"/>
          <w:sz w:val="28"/>
          <w:szCs w:val="28"/>
        </w:rPr>
        <w:t>сообщил</w:t>
      </w:r>
      <w:r>
        <w:rPr>
          <w:rStyle w:val="a5"/>
          <w:color w:val="000000"/>
          <w:sz w:val="28"/>
          <w:szCs w:val="28"/>
        </w:rPr>
        <w:t xml:space="preserve"> </w:t>
      </w:r>
      <w:r w:rsidRPr="00CB5276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Курской области </w:t>
      </w:r>
      <w:r w:rsidRPr="00CB5276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 w:rsidRPr="00CB5276">
        <w:rPr>
          <w:rFonts w:ascii="Times New Roman" w:hAnsi="Times New Roman" w:cs="Times New Roman"/>
          <w:sz w:val="28"/>
          <w:szCs w:val="28"/>
        </w:rPr>
        <w:t>.</w:t>
      </w:r>
    </w:p>
    <w:p w:rsidR="00620A6A" w:rsidRDefault="00235B6B" w:rsidP="00620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620A6A">
        <w:rPr>
          <w:rFonts w:ascii="Times New Roman" w:hAnsi="Times New Roman" w:cs="Times New Roman"/>
          <w:sz w:val="28"/>
          <w:szCs w:val="28"/>
        </w:rPr>
        <w:t xml:space="preserve">нести или актуализировать в ЕГРН адрес своей электронной почты. Росреестр всегда уведомляет граждан в случае поступления на регистрацию электронных документов в отношении их объектов недвижимости. </w:t>
      </w:r>
      <w:r w:rsidR="000930B9">
        <w:rPr>
          <w:rFonts w:ascii="Times New Roman" w:hAnsi="Times New Roman" w:cs="Times New Roman"/>
          <w:sz w:val="28"/>
          <w:szCs w:val="28"/>
        </w:rPr>
        <w:t>Это позволяет оперативно отреагировать на любые подозрительные действия и предотвратить возможное мошенничество.</w:t>
      </w:r>
    </w:p>
    <w:p w:rsidR="00620A6A" w:rsidRDefault="00235B6B" w:rsidP="00620A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</w:t>
      </w:r>
      <w:r w:rsidR="00620A6A">
        <w:rPr>
          <w:rFonts w:ascii="Times New Roman" w:hAnsi="Times New Roman" w:cs="Times New Roman"/>
          <w:sz w:val="28"/>
          <w:szCs w:val="28"/>
        </w:rPr>
        <w:t xml:space="preserve">щательно проверять документы перед сделками купли-продажи недвижимости. </w:t>
      </w:r>
      <w:r w:rsidR="00EF3A87">
        <w:rPr>
          <w:rFonts w:ascii="Times New Roman" w:hAnsi="Times New Roman" w:cs="Times New Roman"/>
          <w:sz w:val="28"/>
          <w:szCs w:val="28"/>
        </w:rPr>
        <w:t xml:space="preserve">Обязательно запросите у </w:t>
      </w:r>
      <w:r w:rsidR="00620A6A">
        <w:rPr>
          <w:rFonts w:ascii="Times New Roman" w:hAnsi="Times New Roman" w:cs="Times New Roman"/>
          <w:sz w:val="28"/>
          <w:szCs w:val="28"/>
        </w:rPr>
        <w:t xml:space="preserve">продавца оригиналы документов на собственность (договоры передачи (приватизации), дарения, купли-продажи, </w:t>
      </w:r>
      <w:r w:rsidR="00620A6A">
        <w:rPr>
          <w:rFonts w:ascii="Times New Roman" w:hAnsi="Times New Roman" w:cs="Times New Roman"/>
          <w:sz w:val="28"/>
          <w:szCs w:val="28"/>
        </w:rPr>
        <w:lastRenderedPageBreak/>
        <w:t xml:space="preserve">участия в долевом строительстве), а также выписку из ЕГРН об основных характеристиках и зарегистрированных правах на объект недвижимости. </w:t>
      </w:r>
    </w:p>
    <w:p w:rsidR="006B4421" w:rsidRDefault="00235B6B" w:rsidP="006B4421">
      <w:pPr>
        <w:pStyle w:val="a7"/>
        <w:shd w:val="clear" w:color="auto" w:fill="FFFFFF"/>
        <w:spacing w:before="0" w:beforeAutospacing="0" w:after="375" w:afterAutospacing="0"/>
        <w:ind w:firstLine="709"/>
        <w:jc w:val="both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>Будьте внимательны, если продавец действует от лица собственника по нотариальной доверенности. Проверить доверенность можно на сайте Федеральной нотариальной палаты.</w:t>
      </w:r>
    </w:p>
    <w:p w:rsidR="00EF3A87" w:rsidRPr="00565985" w:rsidRDefault="00EF3A87" w:rsidP="006B4421">
      <w:pPr>
        <w:pStyle w:val="a7"/>
        <w:shd w:val="clear" w:color="auto" w:fill="FFFFFF"/>
        <w:spacing w:before="0" w:beforeAutospacing="0" w:after="375" w:afterAutospacing="0"/>
        <w:ind w:firstLine="709"/>
        <w:jc w:val="both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>Эти меры являются эффективными инструментами защиты недвижимости от мошенников. Однако не стоит забывать о бдительности – злоумышленники могут использовать телефонные звонки для попыток незаконного завладения имуществом. Будьте осторожны и доверяйте только проверенной информации.</w:t>
      </w:r>
    </w:p>
    <w:p w:rsidR="006B4421" w:rsidRPr="00565985" w:rsidRDefault="006B4421" w:rsidP="006B4421">
      <w:pPr>
        <w:pStyle w:val="a7"/>
        <w:shd w:val="clear" w:color="auto" w:fill="FFFFFF"/>
        <w:spacing w:before="0" w:beforeAutospacing="0" w:after="375" w:afterAutospacing="0"/>
        <w:jc w:val="both"/>
        <w:rPr>
          <w:b/>
          <w:color w:val="000000"/>
          <w:sz w:val="28"/>
          <w:szCs w:val="28"/>
        </w:rPr>
      </w:pPr>
    </w:p>
    <w:p w:rsidR="006B4421" w:rsidRDefault="006B4421" w:rsidP="00F62E0B">
      <w:pPr>
        <w:tabs>
          <w:tab w:val="left" w:pos="2385"/>
        </w:tabs>
        <w:spacing w:after="0" w:line="240" w:lineRule="auto"/>
        <w:ind w:firstLine="2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2A" w:rsidRDefault="00DE652A" w:rsidP="000E33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E652A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54"/>
    <w:rsid w:val="00015F04"/>
    <w:rsid w:val="00082F2B"/>
    <w:rsid w:val="000930B9"/>
    <w:rsid w:val="000D3615"/>
    <w:rsid w:val="000E3300"/>
    <w:rsid w:val="00103AB9"/>
    <w:rsid w:val="00221DFC"/>
    <w:rsid w:val="002331E8"/>
    <w:rsid w:val="00235B6B"/>
    <w:rsid w:val="003A003A"/>
    <w:rsid w:val="00412E79"/>
    <w:rsid w:val="004507AC"/>
    <w:rsid w:val="00580968"/>
    <w:rsid w:val="005B1487"/>
    <w:rsid w:val="005D38EE"/>
    <w:rsid w:val="00620A6A"/>
    <w:rsid w:val="006439FC"/>
    <w:rsid w:val="006B4421"/>
    <w:rsid w:val="00745B66"/>
    <w:rsid w:val="007B47FA"/>
    <w:rsid w:val="00906A43"/>
    <w:rsid w:val="00912B6E"/>
    <w:rsid w:val="00945721"/>
    <w:rsid w:val="00994079"/>
    <w:rsid w:val="009D1D54"/>
    <w:rsid w:val="009E046E"/>
    <w:rsid w:val="00A13938"/>
    <w:rsid w:val="00A21237"/>
    <w:rsid w:val="00A45945"/>
    <w:rsid w:val="00B1622E"/>
    <w:rsid w:val="00B45E4B"/>
    <w:rsid w:val="00D00FAA"/>
    <w:rsid w:val="00D31B68"/>
    <w:rsid w:val="00DE652A"/>
    <w:rsid w:val="00E42D50"/>
    <w:rsid w:val="00E7179D"/>
    <w:rsid w:val="00ED63F0"/>
    <w:rsid w:val="00EE1E89"/>
    <w:rsid w:val="00EF3A87"/>
    <w:rsid w:val="00F62E0B"/>
    <w:rsid w:val="00FD3B9E"/>
    <w:rsid w:val="00FE032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E211"/>
  <w15:docId w15:val="{06E6EC2E-F28C-43F4-A7F6-4717344C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paragraph" w:styleId="a9">
    <w:name w:val="List Paragraph"/>
    <w:basedOn w:val="a"/>
    <w:uiPriority w:val="34"/>
    <w:qFormat/>
    <w:rsid w:val="00235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F39A-202A-4AA6-9616-D0F5B3B6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Сорокин Иван Анатольевич</cp:lastModifiedBy>
  <cp:revision>4</cp:revision>
  <cp:lastPrinted>2025-01-21T10:04:00Z</cp:lastPrinted>
  <dcterms:created xsi:type="dcterms:W3CDTF">2025-01-21T11:49:00Z</dcterms:created>
  <dcterms:modified xsi:type="dcterms:W3CDTF">2025-01-21T13:28:00Z</dcterms:modified>
</cp:coreProperties>
</file>