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8 </w:t>
      </w:r>
      <w:r>
        <w:rPr>
          <w:rFonts w:ascii="Times New Roman" w:hAnsi="Times New Roman" w:cs="Times New Roman"/>
          <w:b/>
          <w:bCs/>
          <w:sz w:val="28"/>
          <w:szCs w:val="28"/>
        </w:rPr>
        <w:t>Операторам связи предоставлена возможность размещать сети связи в помещениях общего пользования многоквартирного дома без решения общего собрания собственников помещений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монтаж, эксплуатация и демонтаж сетей связи на объектах общего имущества в многоквартирном доме, необходимых для оказания услуг связи абоненту-гражданину,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связи, осуществляются без решения общего собрания собственников помещений в этом доме в соответствии с правилами взаимодействия, утвержденными Правительством РФ.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Плата за пользование объектами общего имущества в многоквартирном доме для оказания услуг связи в многоквартирном доме, за доступ к объектам общего имущества в многоквартирном доме для монтажа, эксплуатации и демонтажа сетей связи (за исключением радиоэлектронных средств подвижной радиотелефонной связи), за доступ к указанным сетям связи либо за оказание иных услуг, связанных с монтажом, эксплуатацией и демонтажом сетей связи на объектах общего имущества в многоквартирном доме, не взимается.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монтаж, эксплуатация и демонтаж сетей связи на объектах общего имущества в многоквартирном доме повлекли нарушение требований пожарной безопасности, требований законодательства о градостроительной деятельности, санитарных норм и правил, оператор связи несет ответственность, предусмотренную законодательством РФ. Вред, причиненный оператором связи общему имуществу в многоквартирном доме в результате монтажа, эксплуатации и демонтажа сетей связи, подлежит возмещению в полном объеме оператором связи, причинившим такой вред.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межрайпрокурора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Коваленко А.А.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D8B"/>
    <w:rsid w:val="0037506C"/>
    <w:rsid w:val="00620D63"/>
    <w:rsid w:val="006A1D8B"/>
    <w:rsid w:val="00713547"/>
    <w:rsid w:val="009311FD"/>
    <w:rsid w:val="00A34C57"/>
    <w:rsid w:val="00AA757A"/>
    <w:rsid w:val="00B66E0D"/>
    <w:rsid w:val="00C32E91"/>
    <w:rsid w:val="0A7C54DF"/>
    <w:rsid w:val="5F9D4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5">
    <w:name w:val="Unresolved Mention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6356</Words>
  <Characters>36235</Characters>
  <Lines>301</Lines>
  <Paragraphs>85</Paragraphs>
  <TotalTime>162</TotalTime>
  <ScaleCrop>false</ScaleCrop>
  <LinksUpToDate>false</LinksUpToDate>
  <CharactersWithSpaces>42506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2024-04-24T09:27:00Z</dcterms:created>
  <dc:creator>Виталия Зятковская</dc:creator>
  <cp:lastModifiedBy>kostelcevo</cp:lastModifiedBy>
  <dcterms:modified xsi:type="dcterms:W3CDTF">2024-05-27T13:27:46Z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1AE416664E2942B7B7B32FF29EF6A03B_12</vt:lpwstr>
  </property>
</Properties>
</file>